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A" w:rsidRDefault="00CD28DA" w:rsidP="00523F27">
      <w:pPr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CD28DA" w:rsidRDefault="00CD28DA" w:rsidP="000E580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CD28DA" w:rsidRDefault="00CD28DA" w:rsidP="000E580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8450E8" w:rsidRPr="000E5808" w:rsidRDefault="003F6FF7" w:rsidP="00523F27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523F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F6D" w:rsidRPr="000E5808">
        <w:rPr>
          <w:rFonts w:ascii="Times New Roman" w:eastAsia="Times New Roman" w:hAnsi="Times New Roman" w:cs="Times New Roman"/>
          <w:sz w:val="28"/>
          <w:szCs w:val="28"/>
        </w:rPr>
        <w:t xml:space="preserve">«Утверждено»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21F6D" w:rsidRPr="000E5808">
        <w:rPr>
          <w:rFonts w:ascii="Times New Roman" w:eastAsia="Times New Roman" w:hAnsi="Times New Roman" w:cs="Times New Roman"/>
          <w:sz w:val="28"/>
          <w:szCs w:val="28"/>
        </w:rPr>
        <w:t>Приказом  директор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1F6D" w:rsidRPr="000E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 xml:space="preserve"> казённо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</w:p>
    <w:p w:rsidR="008450E8" w:rsidRPr="000E5808" w:rsidRDefault="003F6FF7" w:rsidP="000E5808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>культурно – досуговое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450E8" w:rsidRPr="000E5808">
        <w:rPr>
          <w:rFonts w:ascii="Times New Roman" w:eastAsia="Times New Roman" w:hAnsi="Times New Roman" w:cs="Times New Roman"/>
          <w:sz w:val="28"/>
          <w:szCs w:val="28"/>
        </w:rPr>
        <w:t>«Родники»</w:t>
      </w:r>
    </w:p>
    <w:p w:rsidR="00F21F6D" w:rsidRPr="000E5808" w:rsidRDefault="003F6FF7" w:rsidP="003F6FF7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E58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21F6D" w:rsidRPr="000E5808">
        <w:rPr>
          <w:rFonts w:ascii="Times New Roman" w:eastAsia="Times New Roman" w:hAnsi="Times New Roman" w:cs="Times New Roman"/>
          <w:sz w:val="28"/>
          <w:szCs w:val="28"/>
        </w:rPr>
        <w:t>Козловского сельсовета</w:t>
      </w:r>
    </w:p>
    <w:p w:rsidR="00F21F6D" w:rsidRPr="000E5808" w:rsidRDefault="005E06AC" w:rsidP="003F6FF7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>№___</w:t>
      </w:r>
      <w:r w:rsidR="00F21F6D" w:rsidRPr="000E5808">
        <w:rPr>
          <w:rFonts w:ascii="Times New Roman" w:eastAsia="Times New Roman" w:hAnsi="Times New Roman" w:cs="Times New Roman"/>
          <w:sz w:val="28"/>
          <w:szCs w:val="28"/>
        </w:rPr>
        <w:t>от 29 декабря 2015 года</w:t>
      </w:r>
    </w:p>
    <w:p w:rsidR="005E06AC" w:rsidRPr="000E5808" w:rsidRDefault="005E06AC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sz w:val="32"/>
          <w:szCs w:val="28"/>
        </w:rPr>
        <w:t>ПРАВИЛА ПОЛЬЗОВАНИЯ БИБЛИОТЕКОЙ</w:t>
      </w:r>
      <w:r w:rsidRPr="000E5808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Центральной  библиотекой и филиалы</w:t>
      </w: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. Настоящие Правила пользования Библиотекой (далее — Правила) устанавливают общий порядок организации обслуживания пользователей.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Настоящие Правила разработаны в соответствии с Гражданским кодексом Российской Федерации, Федеральным законом «О библиотечном деле»,  Уставом Библиотеки.</w:t>
      </w: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Права посетителей и пользователей</w:t>
      </w:r>
      <w:bookmarkStart w:id="0" w:name="_ftnref1"/>
      <w:r w:rsidR="004524B1"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"https://pl.spb.ru/lib/rules.php" \l "_ftn1" \o "" </w:instrText>
      </w:r>
      <w:r w:rsidR="004524B1"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524B1"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bookmarkEnd w:id="0"/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Библиотеки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пользования Библиотекой.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Каждый посетитель Библиотеки имеет право, не проходя регистрацию в ней:</w:t>
      </w:r>
      <w:bookmarkStart w:id="1" w:name="_ftnref2"/>
      <w:bookmarkEnd w:id="1"/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2.2.1. беспрепятственно посещать Библиотеку согласно режиму ее работы;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2.2.2. получать полную информацию о составе библиотечного фонда через систему каталогов и других информационных ресурсов Библиотеки, в том числе электронных;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2.2.3. получать информацию о наличии в библиотечных фондах конкретного документа;</w:t>
      </w:r>
      <w:bookmarkStart w:id="2" w:name="_ftnref3"/>
      <w:bookmarkEnd w:id="2"/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2.2.4. получать консультационную помощь в поиске и выборе источников информации;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2.2.5. просматривать документы, содержащиеся в открытом доступе Библиотеки, не вынося их за пределы места хранения;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2.2.6. пользоваться техникой, специально установленной в Библиотеке для свободного доступа посетителей;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2.2.7. пользоваться другими видами услуг, кроме услуг, для получения которых требуется регистрация в Библиотеке;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2.2.8. участвовать в мероприятиях, проводимых Библиотекой;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2.2.9. высказывать корректно в устной или письменной форме претензии, замечания, предложения по работе Библиотеки. Книга отзывов находится в отделах обслуживания Библиотеки и выдается по первому требованию посетителя.</w:t>
      </w:r>
    </w:p>
    <w:p w:rsidR="000E5808" w:rsidRDefault="00F21F6D" w:rsidP="000E5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2.3.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 Каждый посетитель Библиотеки имеет право пройти регистрацию в ней (см. п. 6 настоящих Правил) и получить читательский билет установленного образца. </w:t>
      </w:r>
    </w:p>
    <w:p w:rsidR="00F21F6D" w:rsidRPr="000E5808" w:rsidRDefault="00F21F6D" w:rsidP="000E5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 Читательский билет установленного образца является документом, дающим пользователю Библиотеки помимо прав, перечисленных в п. </w:t>
      </w:r>
    </w:p>
    <w:p w:rsidR="00F21F6D" w:rsidRPr="000E5808" w:rsidRDefault="00F21F6D" w:rsidP="00F2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>2.2, следующие дополнительные права: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2.4.1. бесплатно и без ограничений получать документы из фондов Библиотеки для временного пользования в помещениях Библиотеки (в порядке, предусмотренном принятыми Библиотекой локальными актами);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2.4.2. бесплатно получать документы из фондов Библиотеки, предназначенные для временного пользования вне помещений Библиотеки, если срок регистрации пользователя по месту жительства заканчивается не ранее, чем через 3 месяца;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2.4.3. в соответствии с п. 2.4.2 получать во временное пользование одновременно 7 экземпляров книг и 10 экземпляров журналов на срок 30 календарных дней;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2.4.4. получать документы по межбиблиотечному абонементу из других библиотек для использования их в помещениях Библиотеки (в соответствии с Порядком обслуживания по МБА);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2.4.5. продлить срок пользования документом, если на этот документ нет спроса со стороны других читателей;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2.4.6. в соответствии с п. 2.4.5 продление срока пользования документом производится на 15 дней один раз после истечения основного срока (формы продления: лично, по телефону);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2.4.7. пользоваться компьютерами и другой техникой, специально установленной в Библиотеке для пользователей;</w:t>
      </w:r>
    </w:p>
    <w:p w:rsidR="00F21F6D" w:rsidRPr="000E5808" w:rsidRDefault="00F21F6D" w:rsidP="00F2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>2.4.8. пользоваться дополнительными услугами, предоставляемыми Библиотекой.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2.5. 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При использовании информационных технологий для оформления выдачи/приема документов пользователь имеет право просмотреть свой читательский формуляр. Читательский формуляр является документом, удостоверяющим даты, а также факт выдачи и возврата документов.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2.6.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Права особых групп пользователей:</w:t>
      </w:r>
    </w:p>
    <w:p w:rsidR="00F21F6D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>2.6.1. участники Великой Отечественной войны и приравненные к ним граждане, а также инвалиды любой категории имеют право на внеочередное обслуживание;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2.6.2. участники Великой Отечественной войны и приравненные к ним граждане, инвалиды любой категории, а также дети до 14 лет освобождаются от уплаты компенсации за несвоевременный возврат документов;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2.6.3. слепые и слабовидящие имеют право на библиотечное обслуживание с использованием специального оборудования при его наличии и получение документов на специальных носителях информации, в том числе через систему межбиблиотечного абонемента.</w:t>
      </w:r>
    </w:p>
    <w:p w:rsidR="000E5808" w:rsidRPr="000E5808" w:rsidRDefault="000E5808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Библиотеки</w:t>
      </w:r>
    </w:p>
    <w:p w:rsidR="000E5808" w:rsidRDefault="00F21F6D" w:rsidP="000E580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3.1.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Библиотека имеет право: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3.1.1. самостоятельно определять содержание и конкретные формы своей деятельности в соответствии с Уставом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3.1.2. самостоятельно определять расписание работы Библиотеки, перечни и тарифы на платные услуги;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3.1.3. выдавать документы, имеющие особую ценность, только в помещениях Библиотеки на основании внутренних нормативных документов (Положений, Инструкций и др.) об использовании особо ценных и редких фондов;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3.1.4. вводить ограничения на выдачу документов или на предоставление удаленного доступа к документам в соответствии с Законами РФ и условиями соглашений Библиотеки с правообладателями;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3.1.5. требовать в судебном порядке возмещения материального ущерба, нанесенного Библиотеке пользователем;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3.1.6. определять в соответствии с законодательством Российской Федерации, Барабинского района и локальными актами Библиотеки, виды и размеры компенсации ущерба, нанесенного Библиотеке пользователем, а также иные выплаты в виде компенсации за несвоевременный возврат документов (изданий);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3.1.7. в случае несвоевременного возврата документов взимать с пользователя компенсацию в соответствии с локальными актами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3.1.8. систематически следить за возвращением в Библиотеку выданных документов, после истечения срока пользования документами оповестить пользователя о необходимости их возврата в Библиотеку;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3.1.9.  приостановить обслуживание пользователя до полной оплаты компенсации за несвоевременный возврат документов;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3.1.10. . регламентировать внутренними локальными актами порядок обслуживания в структурных подразделениях;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 xml:space="preserve">3.1.11 вносить изменения в настоящие Правила.  </w:t>
      </w:r>
    </w:p>
    <w:p w:rsidR="00F21F6D" w:rsidRPr="000E5808" w:rsidRDefault="00F21F6D" w:rsidP="000E580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4. Обязанности посетителей и пользователей Библиотеки</w:t>
      </w:r>
    </w:p>
    <w:p w:rsidR="00F21F6D" w:rsidRPr="000E5808" w:rsidRDefault="00F21F6D" w:rsidP="00F2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Посетитель Библиотеки обязан: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4.1.1. соблюдать настоящие Правила;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4.1.2. соблюдать режим работы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4.1.3. бережно относиться к любому имуществу Библиотеки, в том числе документам из ее фондов;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4.1.4. в случае нанесения материального ущерба Библиотеке выплатить компенсацию, определенную Библиотекой (п. 3.1.6 настоящих Правил).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 Пользователь Библиотеки обязан: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4.2.1. соблюдать общие требования посещения Библиотеки, перечисленные в п. 4.1;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4.2.2. предъявлять читательский билет при заказе и получении документов, а также по требованию работников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4.2.3. при получении документов тщательно просматривать их и в случае обнаружения каких-либо дефектов сообщать об этом сотруднику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4.2.4. возвращать документы в установленные Библиотекой сроки;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sz w:val="28"/>
          <w:szCs w:val="28"/>
        </w:rPr>
        <w:lastRenderedPageBreak/>
        <w:t>4.2.5. своевременно продлевать срок пользования документами из фондов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4.2.6. бережно относиться к читательскому билету, в случае его утери проинформировать об этом библиотекаря где был выдан читательский билет;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4.2.7. в случае отказа от услуг Библиотеки вернуть в Библиотеку все числящиеся за ним документы;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4.2.8. при использовании компьютерных мест, предоставленных Библиотекой, соблюдать условия, прописанные в разделе 8 настоящих Правил.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 Посетителям и пользователям Библиотеки не разрешается: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4.3.1. выносить из Библиотеки принадлежащие ей документы, если они не внесены в  читательский формуляр или иные учетные формы, подтверждающие факт выдачи данных документов, содержащие дату выдачи и срок их возврата;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4.3.2. нарушать расстановку документов в фондах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4.3.3. вынимать карточки и разделители из каталогов, делать на них пометки, нарушать порядок расстановки карточек в каталогах и порядок расстановки ящиков в каталогах;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4.3.4. портить (вырезать, вырывать страницы, делать пометки, подчеркивать, загибать страницы и т. п.) произведения печати и другие документы из фондов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4.3.5. получать издания по чужому читательскому билету.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4.3.6. копировать документы Библиотеки с использованием личной компьютерной техники;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4.3.7. размещать копии документов (фрагментов документов), полученных из фондов Библиотеки, в открытых ресурсах Интернета;</w:t>
      </w:r>
    </w:p>
    <w:p w:rsidR="00F21F6D" w:rsidRPr="000E5808" w:rsidRDefault="00F21F6D" w:rsidP="00F2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t>4.3.8. изменять настройки, устанавливать программное обеспечение на компьютерной технике Библиотеки, вмешиваться в работу компьютерных сетей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4.3.9. пользоваться служебными телефонами, каталогами, картотеками, компьютерами без разрешения сотрудников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4.3.10. распространять без разрешения администрации Библиотеки объявления, плакаты и другую продукцию рекламного или агитационного содержания;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4.3.11. проводить мероприятия в Библиотеке без согласования с администрацией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4.3.12. производить фото- и видеосъемку посетителей и сотрудников без их личного согласия;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4.3.13. создавать копии с выданных во временное пользование компакт-дисков, а также передавать их третьим лицам или совершать иные действия с целью извлечения выгоды;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4.3.14. заходить в служебные помещения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4.3.15. нарушать общепринятые нормы общественного поведения, санитарно-гигиенические нормы, правила пожарной безопасности и техники безопасности в помещениях Библиотеки, в связи с чем не разрешается:</w:t>
      </w:r>
    </w:p>
    <w:p w:rsidR="00F21F6D" w:rsidRPr="000E5808" w:rsidRDefault="00F21F6D" w:rsidP="00F21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lastRenderedPageBreak/>
        <w:t>проносить в помещения Библиотеки оружие, взрывоопасные и огнеопасные вещества и предметы;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курить, вносить и употреблять в зонах обслуживания пользователей продукты питания, распивать алкогольные напитки в помещениях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посещать Библиотеку в состоянии алкогольного, токсического или наркотического опьянения;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посещать Библиотеку в пачкающей одежде, с явными признаками несоблюдения правил санитарии и личной гигиены, что может нанести вред здоровью посетителей и персонала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посещать Библиотеку с животными;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вносить в Библиотеку велосипеды, ролики, скейты, самокаты.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Библиотеки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Библиотека обеспечивает реализацию прав граждан, предусмотренных федеральным законом «О библиотечном деле», и  осуществляет их обслуживание в соответствии с Уставом Библиотеки и настоящими Правилами.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5.2.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Библиотека обязана: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5.2.1. соблюдать конфиденциальность информации о персональных данных граждан, являющихся пользователями Библиотеки, в соответствии с Федеральным законом Российской Федерации «О персональных данных»;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5.2.2. обеспечить гражданам свободный доступ к информации и документам из фондов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5.2.3. информировать пользователей обо всех видах услуг, предоставляемых Библиотекой, о содержании фондов и иных информационных ресурсах Библиотеки, предназначенных для пользователей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5.2.4. информировать об изменениях в режиме работы Библиотеки и порядке обслуживания путем размещения объявлений на сайтах Библиотек  и в помещениях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5.2.5. информировать об изменениях и дополнениях, вносимых в настоящие Правила;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5.2.6. обеспечивать качество и культуру обслуживания пользователей, удобство и комфорт в помещениях Библиотеки;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5.2.7. обеспечивать безопасность посетителей Библиотеки, в том числе в случаях чрезвычайных ситуаций.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5.3. 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Сотрудники Библиотеки обязаны: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5.3.1. соблюдать Кодекс этики служебного поведения библиотекаря;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5.3.2. при записи пользователя в Библиотеку ознакомить его в установленном порядке с настоящими Правилами;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5.3.3. при выдаче и приеме документов тщательно просматривать их на предмет обнаружения каких-либо дефектов и при их обнаружении сделать соответствующие отметки на выдаваемом или получаемом от пользователя документе.</w:t>
      </w: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 Порядок регистрации и перерегистрации</w:t>
      </w:r>
      <w:bookmarkStart w:id="3" w:name="_ftnref7"/>
      <w:r w:rsidR="004524B1"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begin"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instrText xml:space="preserve"> HYPERLINK "https://pl.spb.ru/lib/rules.php" \l "_ftn7" \o "" </w:instrText>
      </w:r>
      <w:r w:rsidR="004524B1"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separate"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524B1"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  <w:bookmarkEnd w:id="3"/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пользователей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sz w:val="28"/>
          <w:szCs w:val="28"/>
        </w:rPr>
        <w:lastRenderedPageBreak/>
        <w:t>6.1. Регистрация (запись) в Библиотеку и перерегистрация осуществляются при предъявлении следующих документов, удостоверяющих личность: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6.1.1. для граждан Российской Федерации — паспорт установленного образца (для лиц, проходящих военную службу, — паспорт или военный билет);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6.1.2. для иностранных граждан — паспорт иностранного гражданина или заменяющий его документ (удостоверение беженца или свидетельство о предоставлении временного убежища на территории РФ);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6.1.3. для лиц без гражданства: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разрешение на временное проживание;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вид на жительство.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6.2.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Запись в Библиотеку и перерегистрация лиц, не достигших 14-летнего возраста, производится родителем или совершеннолетним представителем, сопровождающим ребенка, на основании документов, удостоверяющих личность (см. п. 6.1).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6.3.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При записи в Библиотеку пользователь: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6.3.1. знакомится с настоящими Правилами;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6.3.2. знакомится с Договором о библиотечном обслуживании между пользователем и Библиотекой;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6.3.3. подтверждает свое согласие с Правилами и положениями Договора подписью;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  <w:t>6.3.4. сообщает, согласно Договору, сведения о себе, необходимые для обеспечения обслуживания пользователя Библиотекой.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6.4.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На основании предоставленных документов пользователь получает   читательский билет установленного образца.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6.5.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Читательский билет не может быть передан другому лицу.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6.6.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В случае утраты читательского билета выдается новый читательский билет.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6.7.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Перерегистрация в Библиотеке проводится ежегодно (в начале календарного года).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6.8.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Перерегистрацию читатель может проходить в любой библиотеке, в которой он зарегистрирован.</w:t>
      </w: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предоставления компьютерных мест в Библиотеке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7.1.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Доступ к компьютерному месту предоставляется пользователям бесплатно, за исключением случаев его использования при выполнении платных услуг Библиотеки если такие услуги имеются 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7.2.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Пользователям предоставляется возможность самостоятельно работать с   ресурсами Библиотеки, текстовыми, графическими и мультимедийными документами, используя приложения, установленные на компьютерных местах.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7.3.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Компьютеры, установленные в Библиотеке, предназначены для работы пользователей в строгом соответствии с задачами, определенными для каждого конкретного компьютера.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7.4.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Пользователи должны соблюдать очередность доступа к компьютерам и установленное для работы на компьютере время.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7.5.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Включение и выключение компьютеров, настройка, подключение внешних и внутренних устройств, производятся только сотрудниками Библиотеки.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7.6. 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В случае обнаружения неисправности компьютерного оборудования или программного обеспечения пользователь должен немедленно обратиться к сотрудникам Библиотеки, не пытаясь самостоятельно устранить неисправность.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7.7.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Пользователь обязан соблюдать технику безопасности при работе с компьютерным оборудованием.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7.8.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При предоставлении доступа к компьютерному оборудованию Библиотека обязана проинформировать пользователя о правилах работы с компьютерным оборудованием, утвержденных внутренними локальными актами Библиотеки.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7.9.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Пользователь обязан соблюдать правила работы с компьютерным оборудованием, утвержденные внутренними локальными актами Библиотеки.</w:t>
      </w:r>
    </w:p>
    <w:p w:rsidR="00F21F6D" w:rsidRPr="000E5808" w:rsidRDefault="00F21F6D" w:rsidP="00F21F6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 Ответственность пользователей Библиотеки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8.1.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Пользователи, нарушившие настоящие Правила, несут ответственность, предусмотренную законодательством Российской Федерации и настоящими Правилами.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8.2.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В случае утери или порчи документа, принадлежащего Библиотеке, пользователь обязан заменить его идентичным, признанным Библиотекой равноценным, или изданным за последние 3 года, стоимостью не меньше стоимости утраченного. Денежная компенсация за ущерб, причиненный Библиотеке, в размере стоимости утерянных документов не взимается.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8.3.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Под порчей понимается любое изменение внешнего вида, целостности и внутреннего состояния документов.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8.4. 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Пользователи, нанесшие вред прочему имуществу Библиотеки (компьютерам, оргтехнике, мебели, электрооборудованию и т. д.), возмещают ущерб в соответствии с локальными актами Библиотеки (п. 3.1.6).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8.5.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Библиотека вправе приостановить обслуживание пользователя до момента возмещения ущерба.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8.6.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Ответственность за ущерб, нанесенный имуществу Библиотеки несовершеннолетними пользователями, несут уполномоченные лица, подписавшие Договор с Библиотекой (п. 6.2).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8.7.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 Пользователям, не соблюдающим данные Правила, может быть сделано замечание, предложено покинуть здание Библиотеки или запрещено ею пользоваться на время выяснения обстоятельств нарушения.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4" w:name="_ftn1"/>
      <w:bookmarkEnd w:id="4"/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Пользователь Библиотеки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— физическое или юридическое лицо, пользующееся услугами Библиотеки и прошедшее регистрацию в ней.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ftn2"/>
      <w:bookmarkEnd w:id="5"/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 (запись) в Библиотеку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 — это фиксация сведений о пользователе для предоставления права пользования услугами и фондами Библиотеки. </w:t>
      </w:r>
      <w:bookmarkStart w:id="6" w:name="_ftn3"/>
      <w:bookmarkEnd w:id="6"/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 xml:space="preserve">— материальный объект с зафиксированной на нем информацией в виде текста, звукозаписи или изображения, предназначенный 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передачи во времени и пространстве в целях хранения и общественного использования.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ftn4"/>
      <w:bookmarkStart w:id="8" w:name="_ftn5"/>
      <w:bookmarkEnd w:id="7"/>
      <w:bookmarkEnd w:id="8"/>
      <w:r w:rsidRPr="000E5808">
        <w:rPr>
          <w:rFonts w:ascii="Times New Roman" w:eastAsia="Times New Roman" w:hAnsi="Times New Roman" w:cs="Times New Roman"/>
          <w:b/>
          <w:bCs/>
          <w:sz w:val="28"/>
          <w:szCs w:val="28"/>
        </w:rPr>
        <w:t>Читательский формуляр </w:t>
      </w:r>
      <w:r w:rsidRPr="000E5808">
        <w:rPr>
          <w:rFonts w:ascii="Times New Roman" w:eastAsia="Times New Roman" w:hAnsi="Times New Roman" w:cs="Times New Roman"/>
          <w:sz w:val="28"/>
          <w:szCs w:val="28"/>
        </w:rPr>
        <w:t>—  содержащий  упорядоченный набор сведений о документах, выданных во временное пользование конкретному читателю.</w:t>
      </w:r>
    </w:p>
    <w:p w:rsidR="00F21F6D" w:rsidRPr="000E5808" w:rsidRDefault="00F21F6D" w:rsidP="00F21F6D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ftn6"/>
      <w:bookmarkStart w:id="10" w:name="_ftn7"/>
      <w:bookmarkEnd w:id="9"/>
      <w:bookmarkEnd w:id="10"/>
      <w:r w:rsidRPr="000E580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пользования библиотекой относятся: </w:t>
      </w:r>
    </w:p>
    <w:tbl>
      <w:tblPr>
        <w:tblW w:w="7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3"/>
        <w:gridCol w:w="1482"/>
      </w:tblGrid>
      <w:tr w:rsidR="00F21F6D" w:rsidRPr="000E5808" w:rsidTr="00ED1839"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F6D" w:rsidRPr="000E5808" w:rsidRDefault="00F21F6D" w:rsidP="00ED18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>МКУ КДО «Родники» Козловская центральная библиотека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F6D" w:rsidRPr="000E5808" w:rsidRDefault="00F21F6D" w:rsidP="00E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21F6D" w:rsidRPr="000E5808" w:rsidRDefault="00F21F6D" w:rsidP="00ED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>95-209</w:t>
            </w:r>
          </w:p>
        </w:tc>
      </w:tr>
      <w:tr w:rsidR="00F21F6D" w:rsidRPr="000E5808" w:rsidTr="00ED1839"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F6D" w:rsidRPr="000E5808" w:rsidRDefault="00F21F6D" w:rsidP="00ED18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27 - Арисовская сельская библиотека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F6D" w:rsidRPr="000E5808" w:rsidRDefault="00F21F6D" w:rsidP="00ED1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95-277 </w:t>
            </w:r>
          </w:p>
        </w:tc>
      </w:tr>
      <w:tr w:rsidR="00F21F6D" w:rsidRPr="000E5808" w:rsidTr="00ED1839">
        <w:tc>
          <w:tcPr>
            <w:tcW w:w="5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F6D" w:rsidRPr="000E5808" w:rsidRDefault="00F21F6D" w:rsidP="00ED18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Филиал № 25 - Пензинская сельская библиотека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1F6D" w:rsidRPr="000E5808" w:rsidRDefault="00F21F6D" w:rsidP="00ED1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808">
              <w:rPr>
                <w:rFonts w:ascii="Times New Roman" w:eastAsia="Times New Roman" w:hAnsi="Times New Roman" w:cs="Times New Roman"/>
                <w:sz w:val="28"/>
                <w:szCs w:val="28"/>
              </w:rPr>
              <w:t>95-284</w:t>
            </w:r>
          </w:p>
        </w:tc>
      </w:tr>
    </w:tbl>
    <w:p w:rsidR="00F21F6D" w:rsidRPr="000E5808" w:rsidRDefault="00F21F6D" w:rsidP="00F21F6D">
      <w:pPr>
        <w:rPr>
          <w:rFonts w:ascii="Times New Roman" w:hAnsi="Times New Roman" w:cs="Times New Roman"/>
          <w:sz w:val="28"/>
          <w:szCs w:val="28"/>
        </w:rPr>
      </w:pPr>
    </w:p>
    <w:p w:rsidR="00677AE7" w:rsidRPr="000E5808" w:rsidRDefault="00677AE7">
      <w:pPr>
        <w:rPr>
          <w:rFonts w:ascii="Times New Roman" w:hAnsi="Times New Roman" w:cs="Times New Roman"/>
          <w:sz w:val="28"/>
          <w:szCs w:val="28"/>
        </w:rPr>
      </w:pPr>
    </w:p>
    <w:sectPr w:rsidR="00677AE7" w:rsidRPr="000E5808" w:rsidSect="008F0DD1">
      <w:foot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03" w:rsidRDefault="008F5C03" w:rsidP="00B55823">
      <w:pPr>
        <w:spacing w:after="0" w:line="240" w:lineRule="auto"/>
      </w:pPr>
      <w:r>
        <w:separator/>
      </w:r>
    </w:p>
  </w:endnote>
  <w:endnote w:type="continuationSeparator" w:id="1">
    <w:p w:rsidR="008F5C03" w:rsidRDefault="008F5C03" w:rsidP="00B5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620"/>
      <w:docPartObj>
        <w:docPartGallery w:val="Page Numbers (Bottom of Page)"/>
        <w:docPartUnique/>
      </w:docPartObj>
    </w:sdtPr>
    <w:sdtContent>
      <w:p w:rsidR="00B55823" w:rsidRDefault="004524B1">
        <w:pPr>
          <w:pStyle w:val="a5"/>
          <w:jc w:val="right"/>
        </w:pPr>
        <w:fldSimple w:instr=" PAGE   \* MERGEFORMAT ">
          <w:r w:rsidR="00523F27">
            <w:rPr>
              <w:noProof/>
            </w:rPr>
            <w:t>4</w:t>
          </w:r>
        </w:fldSimple>
      </w:p>
    </w:sdtContent>
  </w:sdt>
  <w:p w:rsidR="00B55823" w:rsidRDefault="00B558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03" w:rsidRDefault="008F5C03" w:rsidP="00B55823">
      <w:pPr>
        <w:spacing w:after="0" w:line="240" w:lineRule="auto"/>
      </w:pPr>
      <w:r>
        <w:separator/>
      </w:r>
    </w:p>
  </w:footnote>
  <w:footnote w:type="continuationSeparator" w:id="1">
    <w:p w:rsidR="008F5C03" w:rsidRDefault="008F5C03" w:rsidP="00B5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F6D"/>
    <w:rsid w:val="0003489F"/>
    <w:rsid w:val="00052425"/>
    <w:rsid w:val="000E5808"/>
    <w:rsid w:val="003F6FF7"/>
    <w:rsid w:val="004524B1"/>
    <w:rsid w:val="00523F27"/>
    <w:rsid w:val="005E06AC"/>
    <w:rsid w:val="00677AE7"/>
    <w:rsid w:val="008450E8"/>
    <w:rsid w:val="008F0DD1"/>
    <w:rsid w:val="008F5C03"/>
    <w:rsid w:val="00B55823"/>
    <w:rsid w:val="00C20034"/>
    <w:rsid w:val="00C70A50"/>
    <w:rsid w:val="00CD28DA"/>
    <w:rsid w:val="00F21F6D"/>
    <w:rsid w:val="00F63DC6"/>
    <w:rsid w:val="00F8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823"/>
  </w:style>
  <w:style w:type="paragraph" w:styleId="a5">
    <w:name w:val="footer"/>
    <w:basedOn w:val="a"/>
    <w:link w:val="a6"/>
    <w:uiPriority w:val="99"/>
    <w:unhideWhenUsed/>
    <w:rsid w:val="00B5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2019-10-30T06:05:00Z</cp:lastPrinted>
  <dcterms:created xsi:type="dcterms:W3CDTF">2019-10-30T05:07:00Z</dcterms:created>
  <dcterms:modified xsi:type="dcterms:W3CDTF">2019-10-30T09:40:00Z</dcterms:modified>
</cp:coreProperties>
</file>